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r>
        <w:rPr>
          <w:rFonts w:hint="eastAsia" w:ascii="黑体" w:eastAsia="黑体"/>
          <w:sz w:val="44"/>
          <w:szCs w:val="44"/>
        </w:rPr>
        <w:t>2018年度述职述廉述学报告</w:t>
      </w:r>
    </w:p>
    <w:p>
      <w:pPr>
        <w:jc w:val="center"/>
        <w:rPr>
          <w:rFonts w:hint="eastAsia" w:ascii="黑体" w:eastAsia="黑体"/>
          <w:sz w:val="44"/>
          <w:szCs w:val="44"/>
        </w:rPr>
      </w:pPr>
      <w:r>
        <w:rPr>
          <w:rFonts w:hint="eastAsia" w:ascii="楷体_GB2312" w:eastAsia="楷体_GB2312"/>
          <w:sz w:val="32"/>
          <w:szCs w:val="32"/>
        </w:rPr>
        <w:t>郑煤集团党委</w:t>
      </w:r>
      <w:r>
        <w:rPr>
          <w:rFonts w:hint="eastAsia" w:ascii="楷体_GB2312" w:eastAsia="楷体_GB2312"/>
          <w:sz w:val="32"/>
          <w:szCs w:val="32"/>
          <w:lang w:eastAsia="zh-CN"/>
        </w:rPr>
        <w:t>委员</w:t>
      </w:r>
      <w:r>
        <w:rPr>
          <w:rFonts w:hint="eastAsia" w:ascii="楷体_GB2312" w:eastAsia="楷体_GB2312"/>
          <w:sz w:val="32"/>
          <w:szCs w:val="32"/>
        </w:rPr>
        <w:t xml:space="preserve"> 副总经理 任胜岳</w:t>
      </w:r>
    </w:p>
    <w:p>
      <w:pPr>
        <w:jc w:val="center"/>
        <w:rPr>
          <w:rFonts w:hint="eastAsia" w:ascii="楷体_GB2312" w:eastAsia="楷体_GB2312"/>
          <w:sz w:val="32"/>
          <w:szCs w:val="32"/>
        </w:rPr>
      </w:pPr>
      <w:r>
        <w:rPr>
          <w:rFonts w:hint="eastAsia" w:ascii="楷体_GB2312" w:eastAsia="楷体_GB2312"/>
          <w:sz w:val="32"/>
          <w:szCs w:val="32"/>
        </w:rPr>
        <w:t>（2019年3月）</w:t>
      </w:r>
    </w:p>
    <w:p>
      <w:pPr>
        <w:rPr>
          <w:rFonts w:hint="eastAsia" w:ascii="楷体_GB2312" w:eastAsia="楷体_GB2312"/>
          <w:sz w:val="32"/>
          <w:szCs w:val="32"/>
        </w:rPr>
      </w:pPr>
    </w:p>
    <w:p>
      <w:pPr>
        <w:spacing w:line="360" w:lineRule="auto"/>
        <w:ind w:firstLine="640" w:firstLineChars="200"/>
        <w:rPr>
          <w:rFonts w:eastAsia="仿宋_GB2312"/>
          <w:sz w:val="32"/>
          <w:szCs w:val="32"/>
        </w:rPr>
      </w:pPr>
      <w:r>
        <w:rPr>
          <w:rFonts w:hint="eastAsia" w:eastAsia="仿宋_GB2312"/>
          <w:sz w:val="32"/>
          <w:szCs w:val="32"/>
        </w:rPr>
        <w:t>按照郑煤集团公司领导班子分工，本人主要</w:t>
      </w:r>
      <w:r>
        <w:rPr>
          <w:rFonts w:hint="eastAsia" w:ascii="仿宋_GB2312" w:eastAsia="仿宋_GB2312"/>
          <w:sz w:val="32"/>
          <w:szCs w:val="32"/>
        </w:rPr>
        <w:t>负责劳动工资、社会保障、职工培训、职业技能鉴定、职工信访、房地产</w:t>
      </w:r>
      <w:r>
        <w:rPr>
          <w:rFonts w:hint="eastAsia" w:ascii="仿宋_GB2312" w:eastAsia="仿宋_GB2312"/>
          <w:sz w:val="32"/>
          <w:szCs w:val="32"/>
          <w:lang w:eastAsia="zh-CN"/>
        </w:rPr>
        <w:t>开发</w:t>
      </w:r>
      <w:r>
        <w:rPr>
          <w:rFonts w:hint="eastAsia" w:ascii="仿宋_GB2312" w:eastAsia="仿宋_GB2312"/>
          <w:sz w:val="32"/>
          <w:szCs w:val="32"/>
        </w:rPr>
        <w:t>、采煤沉陷治理、调结构去产能等工作。</w:t>
      </w:r>
      <w:r>
        <w:rPr>
          <w:rFonts w:hint="eastAsia" w:eastAsia="仿宋_GB2312"/>
          <w:sz w:val="32"/>
          <w:szCs w:val="32"/>
        </w:rPr>
        <w:t>2018年，在省国资委党委和集团公司党委正确领导下，本人深入学习贯彻党的十九大精神，与分管系统、联系单位一道，紧紧扭住改革转型发展中心任务，围绕降本增效年目标任务，切实加强管理，着力创新创效，有力履行了各项责任，保证了分管工作落实。</w:t>
      </w:r>
      <w:r>
        <w:rPr>
          <w:rFonts w:hint="eastAsia" w:ascii="仿宋_GB2312" w:hAnsi="ˎ̥" w:eastAsia="仿宋_GB2312"/>
          <w:sz w:val="32"/>
          <w:szCs w:val="32"/>
        </w:rPr>
        <w:t>现将一年来学习、履职及廉政建设情况报告如下。</w:t>
      </w:r>
    </w:p>
    <w:p>
      <w:pPr>
        <w:numPr>
          <w:ilvl w:val="0"/>
          <w:numId w:val="1"/>
        </w:numPr>
        <w:spacing w:line="360" w:lineRule="auto"/>
        <w:rPr>
          <w:rFonts w:hint="eastAsia" w:ascii="黑体" w:hAnsi="ˎ̥" w:eastAsia="黑体"/>
          <w:sz w:val="32"/>
          <w:szCs w:val="32"/>
        </w:rPr>
      </w:pPr>
      <w:r>
        <w:rPr>
          <w:rFonts w:hint="eastAsia" w:ascii="黑体" w:hAnsi="ˎ̥" w:eastAsia="黑体"/>
          <w:sz w:val="32"/>
          <w:szCs w:val="32"/>
        </w:rPr>
        <w:t>理论武装情况</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主要体现在“四个提升”。</w:t>
      </w:r>
    </w:p>
    <w:p>
      <w:pPr>
        <w:spacing w:line="360" w:lineRule="auto"/>
        <w:ind w:firstLine="643" w:firstLineChars="200"/>
        <w:rPr>
          <w:rFonts w:hint="eastAsia" w:ascii="仿宋_GB2312" w:eastAsia="仿宋_GB2312"/>
          <w:sz w:val="32"/>
          <w:szCs w:val="32"/>
        </w:rPr>
      </w:pPr>
      <w:r>
        <w:rPr>
          <w:rFonts w:hint="eastAsia" w:ascii="楷体_GB2312" w:eastAsia="楷体_GB2312"/>
          <w:b/>
          <w:sz w:val="32"/>
          <w:szCs w:val="32"/>
        </w:rPr>
        <w:t>（一）提升政治站位。</w:t>
      </w:r>
      <w:r>
        <w:rPr>
          <w:rFonts w:hint="eastAsia" w:ascii="仿宋_GB2312" w:hAnsi="仿宋_GB2312" w:eastAsia="仿宋_GB2312" w:cs="仿宋_GB2312"/>
          <w:b w:val="0"/>
          <w:bCs/>
          <w:sz w:val="32"/>
          <w:szCs w:val="32"/>
          <w:lang w:eastAsia="zh-CN"/>
        </w:rPr>
        <w:t>深入</w:t>
      </w:r>
      <w:r>
        <w:rPr>
          <w:rFonts w:hint="eastAsia" w:ascii="仿宋_GB2312" w:hAnsi="仿宋_GB2312" w:eastAsia="仿宋_GB2312" w:cs="仿宋_GB2312"/>
          <w:b w:val="0"/>
          <w:bCs/>
          <w:sz w:val="32"/>
          <w:szCs w:val="32"/>
        </w:rPr>
        <w:t>学</w:t>
      </w:r>
      <w:r>
        <w:rPr>
          <w:rFonts w:hint="eastAsia" w:ascii="仿宋_GB2312" w:eastAsia="仿宋_GB2312"/>
          <w:sz w:val="32"/>
          <w:szCs w:val="32"/>
        </w:rPr>
        <w:t>习领会习近平新时代中国特色社会主义思想，</w:t>
      </w:r>
      <w:r>
        <w:rPr>
          <w:rFonts w:hint="eastAsia" w:ascii="仿宋_GB2312" w:eastAsia="仿宋_GB2312"/>
          <w:b w:val="0"/>
          <w:bCs/>
          <w:sz w:val="32"/>
          <w:szCs w:val="32"/>
        </w:rPr>
        <w:t>切实增强对“五位一体”总体布局及“四个意识”“四个全面”“四个自信”的理解和认识，坚决做到“两个维护”</w:t>
      </w:r>
      <w:r>
        <w:rPr>
          <w:rFonts w:hint="eastAsia" w:ascii="仿宋_GB2312" w:eastAsia="仿宋_GB2312"/>
          <w:sz w:val="32"/>
          <w:szCs w:val="32"/>
          <w:lang w:eastAsia="zh-CN"/>
        </w:rPr>
        <w:t>。</w:t>
      </w:r>
      <w:r>
        <w:rPr>
          <w:rFonts w:hint="eastAsia" w:ascii="仿宋_GB2312" w:eastAsia="仿宋_GB2312"/>
          <w:sz w:val="32"/>
          <w:szCs w:val="32"/>
        </w:rPr>
        <w:t>参加党委中心组学习13次，挤时间做好自学，学原文、悟精神、增自信，在学懂弄通做实上下功夫，把新发展理念贯穿始终，把这些战略部署转化为工作思路、工作举措和具体行动。深入领会“十四条坚持”的基本方略特别是“坚持党对一切工作的领导”和“坚持全面从严治党”这两条的重大意义。抓好分管系统和联系单位党的十九大精神学习教育活动，参加基层动员会、党委中心组学习会、职工座谈会等24次。</w:t>
      </w:r>
    </w:p>
    <w:p>
      <w:pPr>
        <w:spacing w:line="360" w:lineRule="auto"/>
        <w:ind w:firstLine="643" w:firstLineChars="200"/>
        <w:rPr>
          <w:rFonts w:hint="eastAsia" w:ascii="仿宋_GB2312" w:eastAsia="仿宋_GB2312"/>
          <w:sz w:val="32"/>
          <w:szCs w:val="32"/>
        </w:rPr>
      </w:pPr>
      <w:r>
        <w:rPr>
          <w:rFonts w:hint="eastAsia" w:ascii="楷体_GB2312" w:eastAsia="楷体_GB2312"/>
          <w:b/>
          <w:sz w:val="32"/>
          <w:szCs w:val="32"/>
        </w:rPr>
        <w:t>（二）提升党建效果。</w:t>
      </w:r>
      <w:r>
        <w:rPr>
          <w:rFonts w:hint="eastAsia" w:ascii="仿宋_GB2312" w:eastAsia="仿宋_GB2312"/>
          <w:sz w:val="32"/>
          <w:szCs w:val="32"/>
        </w:rPr>
        <w:t>牢固树立“抓好党建是本职，不抓党建是失职，抓不好党建是不称职”的理念，把抓好分管领域党建工作为政治要求和担当，做到扛稳、抓牢、做实。结合上级精神和分管单位及部门实际，坚持抓基层党建问题导向，聚焦解决主要矛盾。一年来，组织金苑置业公司党委、郑州煤电机关事务管理服务中心党委</w:t>
      </w:r>
      <w:r>
        <w:rPr>
          <w:rFonts w:hint="eastAsia" w:ascii="仿宋_GB2312" w:eastAsia="仿宋_GB2312"/>
          <w:sz w:val="32"/>
          <w:szCs w:val="32"/>
          <w:lang w:eastAsia="zh-CN"/>
        </w:rPr>
        <w:t>中心组</w:t>
      </w:r>
      <w:r>
        <w:rPr>
          <w:rFonts w:hint="eastAsia" w:ascii="仿宋_GB2312" w:eastAsia="仿宋_GB2312"/>
          <w:sz w:val="32"/>
          <w:szCs w:val="32"/>
        </w:rPr>
        <w:t>学习8次，</w:t>
      </w:r>
      <w:r>
        <w:rPr>
          <w:rFonts w:hint="eastAsia" w:ascii="仿宋_GB2312" w:eastAsia="仿宋_GB2312"/>
          <w:sz w:val="32"/>
          <w:szCs w:val="32"/>
          <w:lang w:eastAsia="zh-CN"/>
        </w:rPr>
        <w:t>参加基层单位和分管领域民主生活会</w:t>
      </w:r>
      <w:r>
        <w:rPr>
          <w:rFonts w:hint="eastAsia" w:ascii="仿宋_GB2312" w:eastAsia="仿宋_GB2312"/>
          <w:sz w:val="32"/>
          <w:szCs w:val="32"/>
          <w:lang w:val="en-US" w:eastAsia="zh-CN"/>
        </w:rPr>
        <w:t>8次，</w:t>
      </w:r>
      <w:r>
        <w:rPr>
          <w:rFonts w:hint="eastAsia" w:ascii="仿宋_GB2312" w:eastAsia="仿宋_GB2312"/>
          <w:sz w:val="32"/>
          <w:szCs w:val="32"/>
        </w:rPr>
        <w:t>制定党建工作清单30余项，</w:t>
      </w:r>
      <w:r>
        <w:rPr>
          <w:rFonts w:hint="eastAsia" w:ascii="仿宋_GB2312" w:eastAsia="仿宋_GB2312"/>
          <w:sz w:val="32"/>
          <w:szCs w:val="32"/>
          <w:lang w:eastAsia="zh-CN"/>
        </w:rPr>
        <w:t>全面压实党建责任。一年来，</w:t>
      </w:r>
      <w:r>
        <w:rPr>
          <w:rFonts w:hint="eastAsia" w:ascii="仿宋_GB2312" w:eastAsia="仿宋_GB2312"/>
          <w:sz w:val="32"/>
          <w:szCs w:val="32"/>
        </w:rPr>
        <w:t>各级党组织和党员干部管党治党意识明显增强，主体责任得到较好落实，在集团公司党委年度综合考核中，职工满意度较高。</w:t>
      </w:r>
    </w:p>
    <w:p>
      <w:pPr>
        <w:spacing w:line="360" w:lineRule="auto"/>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eastAsia="zh-CN"/>
        </w:rPr>
        <w:t>提升党性修养</w:t>
      </w:r>
      <w:r>
        <w:rPr>
          <w:rFonts w:hint="eastAsia" w:ascii="仿宋_GB2312" w:eastAsia="仿宋_GB2312"/>
          <w:sz w:val="32"/>
          <w:szCs w:val="32"/>
          <w:lang w:eastAsia="zh-CN"/>
        </w:rPr>
        <w:t>。</w:t>
      </w:r>
      <w:r>
        <w:rPr>
          <w:rFonts w:hint="eastAsia" w:ascii="仿宋_GB2312" w:eastAsia="仿宋_GB2312"/>
          <w:sz w:val="32"/>
          <w:szCs w:val="32"/>
        </w:rPr>
        <w:t>强化载体功能，推动“两学一做”学习教育常态化制度化在分管领域不折不扣落实。强化抓机关、带基层的鲜明导向，坚持“三会一课”制度，</w:t>
      </w:r>
      <w:r>
        <w:rPr>
          <w:rFonts w:hint="eastAsia" w:ascii="仿宋_GB2312" w:eastAsia="仿宋_GB2312"/>
          <w:sz w:val="32"/>
          <w:szCs w:val="32"/>
          <w:lang w:eastAsia="zh-CN"/>
        </w:rPr>
        <w:t>将</w:t>
      </w:r>
      <w:r>
        <w:rPr>
          <w:rFonts w:hint="eastAsia" w:ascii="仿宋_GB2312" w:eastAsia="仿宋_GB2312"/>
          <w:sz w:val="32"/>
          <w:szCs w:val="32"/>
        </w:rPr>
        <w:t>“两学一做”学习教育</w:t>
      </w:r>
      <w:r>
        <w:rPr>
          <w:rFonts w:hint="eastAsia" w:ascii="仿宋_GB2312" w:eastAsia="仿宋_GB2312"/>
          <w:sz w:val="32"/>
          <w:szCs w:val="32"/>
          <w:lang w:eastAsia="zh-CN"/>
        </w:rPr>
        <w:t>常态化制度化。结合专题民主生活会内容，</w:t>
      </w:r>
      <w:r>
        <w:rPr>
          <w:rFonts w:hint="eastAsia" w:ascii="仿宋_GB2312" w:eastAsia="仿宋_GB2312"/>
          <w:sz w:val="32"/>
          <w:szCs w:val="32"/>
        </w:rPr>
        <w:t>与同志们一起做批评与自我批评，查摆问题、剖析根源、落实整改。</w:t>
      </w:r>
      <w:r>
        <w:rPr>
          <w:rFonts w:hint="eastAsia" w:ascii="仿宋_GB2312" w:eastAsia="仿宋_GB2312"/>
          <w:sz w:val="32"/>
          <w:szCs w:val="32"/>
          <w:lang w:eastAsia="zh-CN"/>
        </w:rPr>
        <w:t>根据</w:t>
      </w:r>
      <w:r>
        <w:rPr>
          <w:rFonts w:hint="eastAsia" w:ascii="仿宋_GB2312" w:eastAsia="仿宋_GB2312"/>
          <w:sz w:val="32"/>
          <w:szCs w:val="32"/>
        </w:rPr>
        <w:t>去产能</w:t>
      </w:r>
      <w:r>
        <w:rPr>
          <w:rFonts w:hint="eastAsia" w:ascii="仿宋_GB2312" w:eastAsia="仿宋_GB2312"/>
          <w:sz w:val="32"/>
          <w:szCs w:val="32"/>
          <w:lang w:eastAsia="zh-CN"/>
        </w:rPr>
        <w:t>、劳动工资管理、社会</w:t>
      </w:r>
      <w:r>
        <w:rPr>
          <w:rFonts w:hint="eastAsia" w:ascii="仿宋_GB2312" w:eastAsia="仿宋_GB2312"/>
          <w:sz w:val="32"/>
          <w:szCs w:val="32"/>
          <w:lang w:val="en-US" w:eastAsia="zh-CN"/>
        </w:rPr>
        <w:t>保障体系建设、房地产开发与优化物业服务等重点难点工作需要</w:t>
      </w:r>
      <w:r>
        <w:rPr>
          <w:rFonts w:hint="eastAsia" w:ascii="仿宋_GB2312" w:eastAsia="仿宋_GB2312"/>
          <w:sz w:val="32"/>
          <w:szCs w:val="32"/>
        </w:rPr>
        <w:t>，吸收各方面意见建议，</w:t>
      </w:r>
      <w:r>
        <w:rPr>
          <w:rFonts w:hint="eastAsia" w:ascii="仿宋_GB2312" w:eastAsia="仿宋_GB2312"/>
          <w:sz w:val="32"/>
          <w:szCs w:val="32"/>
          <w:lang w:eastAsia="zh-CN"/>
        </w:rPr>
        <w:t>推动各项改革</w:t>
      </w:r>
      <w:r>
        <w:rPr>
          <w:rFonts w:hint="eastAsia" w:ascii="仿宋_GB2312" w:eastAsia="仿宋_GB2312"/>
          <w:sz w:val="32"/>
          <w:szCs w:val="32"/>
        </w:rPr>
        <w:t>顺利进展。</w:t>
      </w:r>
    </w:p>
    <w:p>
      <w:pPr>
        <w:spacing w:line="360" w:lineRule="auto"/>
        <w:ind w:firstLine="643" w:firstLineChars="200"/>
        <w:rPr>
          <w:rFonts w:hint="eastAsia" w:ascii="仿宋_GB2312" w:eastAsia="仿宋_GB2312"/>
          <w:sz w:val="32"/>
          <w:szCs w:val="32"/>
          <w:lang w:val="en-US" w:eastAsia="zh-CN"/>
        </w:rPr>
      </w:pPr>
      <w:r>
        <w:rPr>
          <w:rFonts w:hint="eastAsia" w:ascii="楷体_GB2312" w:eastAsia="楷体_GB2312"/>
          <w:b/>
          <w:sz w:val="32"/>
          <w:szCs w:val="32"/>
        </w:rPr>
        <w:t>（四）提升实践能力。</w:t>
      </w:r>
      <w:r>
        <w:rPr>
          <w:rFonts w:hint="eastAsia" w:ascii="仿宋_GB2312" w:eastAsia="仿宋_GB2312"/>
          <w:sz w:val="32"/>
          <w:szCs w:val="32"/>
        </w:rPr>
        <w:t>一是学习《中共河南省委关于坚决维护党中央集中统一领导的决定》，习近平总书记在党的十九届二中全会、</w:t>
      </w:r>
      <w:r>
        <w:rPr>
          <w:rFonts w:hint="eastAsia" w:ascii="仿宋_GB2312" w:eastAsia="仿宋_GB2312"/>
          <w:sz w:val="32"/>
          <w:szCs w:val="32"/>
          <w:lang w:eastAsia="zh-CN"/>
        </w:rPr>
        <w:t>中央组织工作等会议上的</w:t>
      </w:r>
      <w:r>
        <w:rPr>
          <w:rFonts w:hint="eastAsia" w:ascii="仿宋_GB2312" w:eastAsia="仿宋_GB2312"/>
          <w:sz w:val="32"/>
          <w:szCs w:val="32"/>
        </w:rPr>
        <w:t>重要讲话，不断提高战略思维、创新思维、辩证思维、法治思维、底线思维能力，增强“八种本领”，自觉用理论指导实践，提高管理企业和推动改革转型发展的能力和水平</w:t>
      </w:r>
      <w:r>
        <w:rPr>
          <w:rFonts w:hint="eastAsia" w:ascii="仿宋_GB2312" w:eastAsia="仿宋_GB2312"/>
          <w:b w:val="0"/>
          <w:bCs w:val="0"/>
          <w:sz w:val="32"/>
          <w:szCs w:val="32"/>
        </w:rPr>
        <w:t>。二是履行意识形态工作责任。</w:t>
      </w:r>
      <w:r>
        <w:rPr>
          <w:rFonts w:hint="eastAsia" w:ascii="仿宋_GB2312" w:eastAsia="仿宋_GB2312"/>
          <w:b w:val="0"/>
          <w:bCs w:val="0"/>
          <w:sz w:val="32"/>
          <w:szCs w:val="32"/>
          <w:lang w:eastAsia="zh-CN"/>
        </w:rPr>
        <w:t>加强</w:t>
      </w:r>
      <w:r>
        <w:rPr>
          <w:rFonts w:hint="eastAsia" w:ascii="仿宋_GB2312" w:eastAsia="仿宋_GB2312"/>
          <w:sz w:val="32"/>
          <w:szCs w:val="32"/>
          <w:lang w:eastAsia="zh-CN"/>
        </w:rPr>
        <w:t>意识形态管控，牢牢掌握意识形态工作主动权，</w:t>
      </w:r>
      <w:r>
        <w:rPr>
          <w:rFonts w:hint="eastAsia" w:ascii="仿宋_GB2312" w:eastAsia="仿宋_GB2312"/>
          <w:sz w:val="32"/>
          <w:szCs w:val="32"/>
        </w:rPr>
        <w:t>与信访、宣传、工会等部门有机结合，加强对敏感问题和热点问题的正面引导，绝不给错误思想言论提供生存空间和传播渠道。三是紧盯前沿，及时充电。</w:t>
      </w:r>
      <w:bookmarkStart w:id="0" w:name="_GoBack"/>
      <w:bookmarkEnd w:id="0"/>
      <w:r>
        <w:rPr>
          <w:rFonts w:hint="eastAsia" w:ascii="仿宋_GB2312" w:eastAsia="仿宋_GB2312"/>
          <w:sz w:val="32"/>
          <w:szCs w:val="32"/>
        </w:rPr>
        <w:t>更新知识，增强本领</w:t>
      </w:r>
      <w:r>
        <w:rPr>
          <w:rFonts w:hint="eastAsia" w:ascii="仿宋_GB2312" w:eastAsia="仿宋_GB2312"/>
          <w:sz w:val="32"/>
          <w:szCs w:val="32"/>
          <w:lang w:eastAsia="zh-CN"/>
        </w:rPr>
        <w:t>，运用法制思维和法制方式推动工作，有力维护了企业和职工合法权益。</w:t>
      </w:r>
    </w:p>
    <w:p>
      <w:pPr>
        <w:spacing w:line="360" w:lineRule="auto"/>
        <w:ind w:firstLine="627" w:firstLineChars="196"/>
        <w:rPr>
          <w:rFonts w:hint="eastAsia" w:ascii="黑体" w:hAnsi="Calibri" w:eastAsia="黑体"/>
          <w:sz w:val="32"/>
          <w:szCs w:val="32"/>
        </w:rPr>
      </w:pPr>
      <w:r>
        <w:rPr>
          <w:rFonts w:hint="eastAsia" w:ascii="黑体" w:hAnsi="Calibri" w:eastAsia="黑体"/>
          <w:sz w:val="32"/>
          <w:szCs w:val="32"/>
        </w:rPr>
        <w:t>二、履行岗位职责情况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件本人分管的大事要事：</w:t>
      </w:r>
    </w:p>
    <w:p>
      <w:pPr>
        <w:spacing w:line="360" w:lineRule="auto"/>
        <w:ind w:firstLine="643" w:firstLineChars="200"/>
        <w:rPr>
          <w:rFonts w:hint="eastAsia" w:eastAsia="仿宋_GB2312"/>
          <w:sz w:val="32"/>
        </w:rPr>
      </w:pPr>
      <w:r>
        <w:rPr>
          <w:rFonts w:hint="eastAsia" w:ascii="楷体_GB2312" w:hAnsi="仿宋_GB2312" w:eastAsia="楷体_GB2312" w:cs="仿宋_GB2312"/>
          <w:b/>
          <w:sz w:val="32"/>
          <w:szCs w:val="32"/>
        </w:rPr>
        <w:t>（一）</w:t>
      </w:r>
      <w:r>
        <w:rPr>
          <w:rFonts w:hint="eastAsia" w:ascii="楷体_GB2312" w:hAnsi="仿宋_GB2312" w:eastAsia="楷体_GB2312" w:cs="仿宋_GB2312"/>
          <w:b/>
          <w:sz w:val="32"/>
          <w:szCs w:val="32"/>
          <w:lang w:eastAsia="zh-CN"/>
        </w:rPr>
        <w:t>扎实做好人力资源和薪酬管理，为高质量发展提供要素保障</w:t>
      </w:r>
      <w:r>
        <w:rPr>
          <w:rFonts w:hint="eastAsia" w:ascii="楷体_GB2312" w:hAnsi="仿宋_GB2312" w:eastAsia="楷体_GB2312" w:cs="仿宋_GB2312"/>
          <w:b/>
          <w:sz w:val="32"/>
          <w:szCs w:val="32"/>
        </w:rPr>
        <w:t>。</w:t>
      </w:r>
      <w:r>
        <w:rPr>
          <w:rFonts w:hint="eastAsia" w:ascii="仿宋_GB2312" w:hAnsi="Times New Roman" w:eastAsia="仿宋_GB2312"/>
          <w:sz w:val="32"/>
        </w:rPr>
        <w:t>加强调控，优化薪酬分配体系。</w:t>
      </w:r>
      <w:r>
        <w:rPr>
          <w:rFonts w:hint="eastAsia" w:ascii="仿宋_GB2312" w:hAnsi="Times New Roman" w:eastAsia="仿宋_GB2312"/>
          <w:sz w:val="32"/>
          <w:szCs w:val="32"/>
          <w:lang w:val="zh-CN"/>
        </w:rPr>
        <w:t>严控工资总额，提高职工收入。</w:t>
      </w:r>
      <w:r>
        <w:rPr>
          <w:rFonts w:hint="eastAsia" w:ascii="仿宋_GB2312" w:hAnsi="Times New Roman" w:eastAsia="仿宋_GB2312"/>
          <w:sz w:val="32"/>
          <w:szCs w:val="32"/>
        </w:rPr>
        <w:t>2018年人均</w:t>
      </w:r>
      <w:r>
        <w:rPr>
          <w:rFonts w:hint="eastAsia" w:ascii="仿宋_GB2312" w:eastAsia="仿宋_GB2312"/>
          <w:sz w:val="32"/>
          <w:szCs w:val="32"/>
          <w:lang w:eastAsia="zh-CN"/>
        </w:rPr>
        <w:t>年</w:t>
      </w:r>
      <w:r>
        <w:rPr>
          <w:rFonts w:hint="eastAsia" w:ascii="仿宋_GB2312" w:hAnsi="Times New Roman" w:eastAsia="仿宋_GB2312"/>
          <w:sz w:val="32"/>
          <w:szCs w:val="32"/>
        </w:rPr>
        <w:t>收入58060元，比2017年53620元增加4440元，增幅为8.28%</w:t>
      </w:r>
      <w:r>
        <w:rPr>
          <w:rFonts w:hint="eastAsia" w:ascii="仿宋_GB2312" w:eastAsia="仿宋_GB2312"/>
          <w:sz w:val="32"/>
          <w:szCs w:val="32"/>
          <w:lang w:eastAsia="zh-CN"/>
        </w:rPr>
        <w:t>。在此基础上，深入落实集团公司降本增效年关于优化人力资源配置的管理举措，提升人力资源管理效能，促进企业高效发展。</w:t>
      </w:r>
      <w:r>
        <w:rPr>
          <w:rFonts w:hint="eastAsia" w:ascii="仿宋_GB2312" w:hAnsi="Times New Roman" w:eastAsia="仿宋_GB2312"/>
          <w:sz w:val="32"/>
          <w:lang w:eastAsia="zh-CN"/>
        </w:rPr>
        <w:t>一是</w:t>
      </w:r>
      <w:r>
        <w:rPr>
          <w:rFonts w:hint="eastAsia" w:ascii="仿宋_GB2312" w:hAnsi="Times New Roman" w:eastAsia="仿宋_GB2312"/>
          <w:sz w:val="32"/>
          <w:szCs w:val="32"/>
        </w:rPr>
        <w:t>明确集团公司现有在册人员各类状态，建立人员岗位现状明细，适时监控岗位变动情况，目前在册职工34804人，较同期精简在册职工3787人。</w:t>
      </w:r>
      <w:r>
        <w:rPr>
          <w:rFonts w:hint="eastAsia" w:ascii="仿宋_GB2312" w:eastAsia="仿宋_GB2312"/>
          <w:sz w:val="32"/>
          <w:szCs w:val="32"/>
          <w:lang w:eastAsia="zh-CN"/>
        </w:rPr>
        <w:t>二是</w:t>
      </w:r>
      <w:r>
        <w:rPr>
          <w:rFonts w:hint="eastAsia" w:ascii="仿宋_GB2312" w:hAnsi="Times New Roman" w:eastAsia="仿宋_GB2312"/>
          <w:sz w:val="32"/>
        </w:rPr>
        <w:t>多措并举，合理分流安置富余人员。</w:t>
      </w:r>
      <w:r>
        <w:rPr>
          <w:rFonts w:hint="eastAsia" w:ascii="仿宋_GB2312" w:hAnsi="Times New Roman" w:eastAsia="仿宋_GB2312"/>
          <w:sz w:val="32"/>
          <w:szCs w:val="32"/>
        </w:rPr>
        <w:t>审批申报安置政策人员547人。</w:t>
      </w:r>
      <w:r>
        <w:rPr>
          <w:rFonts w:hint="eastAsia" w:ascii="仿宋_GB2312" w:eastAsia="仿宋_GB2312"/>
          <w:sz w:val="32"/>
          <w:szCs w:val="32"/>
          <w:lang w:eastAsia="zh-CN"/>
        </w:rPr>
        <w:t>三是</w:t>
      </w:r>
      <w:r>
        <w:rPr>
          <w:rFonts w:hint="eastAsia" w:ascii="仿宋_GB2312" w:hAnsi="Times New Roman" w:eastAsia="仿宋_GB2312"/>
          <w:sz w:val="32"/>
        </w:rPr>
        <w:t>争取政策，多途径为企业减轻负担。</w:t>
      </w:r>
      <w:r>
        <w:rPr>
          <w:rFonts w:hint="eastAsia" w:ascii="仿宋_GB2312" w:hAnsi="Times New Roman" w:eastAsia="仿宋_GB2312"/>
          <w:sz w:val="32"/>
          <w:szCs w:val="32"/>
        </w:rPr>
        <w:t>严格到龄退休制度，2018年全年办理退休资格审批1386人，为集团公司争取稳岗补贴600.39万元，减轻了企业负担和职工安置压力。</w:t>
      </w:r>
      <w:r>
        <w:rPr>
          <w:rFonts w:hint="eastAsia" w:ascii="仿宋_GB2312" w:eastAsia="仿宋_GB2312"/>
          <w:sz w:val="32"/>
          <w:szCs w:val="32"/>
          <w:lang w:eastAsia="zh-CN"/>
        </w:rPr>
        <w:t>四是</w:t>
      </w:r>
      <w:r>
        <w:rPr>
          <w:rFonts w:hint="eastAsia" w:ascii="仿宋_GB2312" w:eastAsia="仿宋_GB2312"/>
          <w:sz w:val="32"/>
          <w:szCs w:val="32"/>
        </w:rPr>
        <w:t>积极做好优秀人才的</w:t>
      </w:r>
      <w:r>
        <w:rPr>
          <w:rFonts w:hint="eastAsia" w:ascii="仿宋_GB2312" w:eastAsia="仿宋_GB2312"/>
          <w:sz w:val="32"/>
          <w:szCs w:val="32"/>
          <w:lang w:eastAsia="zh-CN"/>
        </w:rPr>
        <w:t>培养与</w:t>
      </w:r>
      <w:r>
        <w:rPr>
          <w:rFonts w:hint="eastAsia" w:ascii="仿宋_GB2312" w:eastAsia="仿宋_GB2312"/>
          <w:sz w:val="32"/>
          <w:szCs w:val="32"/>
        </w:rPr>
        <w:t>推荐工作。推荐享受国务院特殊津贴人选1人、享受河南省政府特殊津贴人选1人、河南省学术技术带头人人选1人、河南省技术能手人选1人、中原技能大奖人选1人。</w:t>
      </w:r>
      <w:r>
        <w:rPr>
          <w:rFonts w:hint="eastAsia" w:ascii="仿宋_GB2312" w:eastAsia="仿宋_GB2312"/>
          <w:sz w:val="32"/>
          <w:szCs w:val="32"/>
          <w:lang w:eastAsia="zh-CN"/>
        </w:rPr>
        <w:t>五是</w:t>
      </w:r>
      <w:r>
        <w:rPr>
          <w:rFonts w:hint="eastAsia" w:ascii="仿宋_GB2312" w:hAnsi="Times New Roman" w:eastAsia="仿宋_GB2312"/>
          <w:sz w:val="32"/>
        </w:rPr>
        <w:t>科学统筹，做好培训管理工作。2018年，职教中心实际举办矿山救援、特殊工种等各类培训班90期，培训学员7063人；技师学院实际举办煤矿安全二级、班组长等各类培训71期，培训学员4149人。</w:t>
      </w:r>
    </w:p>
    <w:p>
      <w:pPr>
        <w:spacing w:line="62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（二）</w:t>
      </w:r>
      <w:r>
        <w:rPr>
          <w:rFonts w:hint="eastAsia" w:ascii="楷体_GB2312" w:hAnsi="仿宋_GB2312" w:eastAsia="楷体_GB2312" w:cs="仿宋_GB2312"/>
          <w:b/>
          <w:sz w:val="32"/>
          <w:szCs w:val="32"/>
          <w:lang w:eastAsia="zh-CN"/>
        </w:rPr>
        <w:t>扎实做好化解过剩产能攻坚，为高质量发展优化空间</w:t>
      </w:r>
      <w:r>
        <w:rPr>
          <w:rFonts w:hint="eastAsia" w:ascii="楷体_GB2312" w:hAnsi="仿宋_GB2312" w:eastAsia="楷体_GB2312" w:cs="仿宋_GB2312"/>
          <w:b/>
          <w:sz w:val="32"/>
          <w:szCs w:val="32"/>
        </w:rPr>
        <w:t>。</w:t>
      </w:r>
      <w:r>
        <w:rPr>
          <w:rFonts w:hint="eastAsia" w:ascii="仿宋_GB2312" w:hAnsi="楷体" w:eastAsia="仿宋_GB2312" w:cs="楷体"/>
          <w:bCs/>
          <w:sz w:val="32"/>
          <w:szCs w:val="32"/>
          <w:lang w:val="en-US" w:eastAsia="zh-CN"/>
        </w:rPr>
        <w:t>2018年是河南省去产能三年关闭退出计划攻艰的最后一年，任务和压力都很大。在省政府、省政府国资委的正确领导下，本人按照集团公司统一部署，和分管系统、地方政府、关闭退出矿井、股东方等各方面加强政策研究和沟通交流，</w:t>
      </w:r>
      <w:r>
        <w:rPr>
          <w:rFonts w:hint="eastAsia" w:ascii="仿宋_GB2312" w:hAnsi="仿宋_GB2312" w:eastAsia="仿宋_GB2312" w:cs="仿宋_GB2312"/>
          <w:b w:val="0"/>
          <w:bCs w:val="0"/>
          <w:sz w:val="32"/>
          <w:szCs w:val="32"/>
        </w:rPr>
        <w:t>审时度势、顺势而为，</w:t>
      </w:r>
      <w:r>
        <w:rPr>
          <w:rFonts w:hint="eastAsia" w:ascii="仿宋_GB2312" w:hAnsi="仿宋_GB2312" w:eastAsia="仿宋_GB2312" w:cs="仿宋_GB2312"/>
          <w:b w:val="0"/>
          <w:bCs w:val="0"/>
          <w:sz w:val="32"/>
          <w:szCs w:val="32"/>
          <w:lang w:eastAsia="zh-CN"/>
        </w:rPr>
        <w:t>确保各项任务</w:t>
      </w:r>
      <w:r>
        <w:rPr>
          <w:rFonts w:hint="eastAsia" w:ascii="仿宋_GB2312" w:hAnsi="仿宋_GB2312" w:eastAsia="仿宋_GB2312" w:cs="仿宋_GB2312"/>
          <w:b w:val="0"/>
          <w:bCs w:val="0"/>
          <w:sz w:val="32"/>
          <w:szCs w:val="32"/>
        </w:rPr>
        <w:t>落实到位</w:t>
      </w:r>
      <w:r>
        <w:rPr>
          <w:rFonts w:hint="eastAsia" w:ascii="仿宋_GB2312" w:hAnsi="仿宋_GB2312" w:eastAsia="仿宋_GB2312" w:cs="仿宋_GB2312"/>
          <w:b w:val="0"/>
          <w:bCs w:val="0"/>
          <w:sz w:val="32"/>
          <w:szCs w:val="32"/>
          <w:lang w:eastAsia="zh-CN"/>
        </w:rPr>
        <w:t>。一是</w:t>
      </w:r>
      <w:r>
        <w:rPr>
          <w:rFonts w:hint="eastAsia" w:ascii="仿宋_GB2312" w:hAnsi="楷体" w:eastAsia="仿宋_GB2312" w:cs="楷体"/>
          <w:bCs/>
          <w:sz w:val="32"/>
          <w:szCs w:val="32"/>
        </w:rPr>
        <w:t>完善机制，按照推进去产能省、市、县和企业“四位一体”工作机制，严格落实“</w:t>
      </w:r>
      <w:r>
        <w:rPr>
          <w:rFonts w:ascii="仿宋_GB2312" w:hAnsi="楷体" w:eastAsia="仿宋_GB2312" w:cs="楷体"/>
          <w:bCs/>
          <w:sz w:val="32"/>
          <w:szCs w:val="32"/>
        </w:rPr>
        <w:t>1+4</w:t>
      </w:r>
      <w:r>
        <w:rPr>
          <w:rFonts w:hint="eastAsia" w:ascii="仿宋_GB2312" w:hAnsi="楷体" w:eastAsia="仿宋_GB2312" w:cs="楷体"/>
          <w:bCs/>
          <w:sz w:val="32"/>
          <w:szCs w:val="32"/>
        </w:rPr>
        <w:t>”工作方案，加快推进关闭进程</w:t>
      </w:r>
      <w:r>
        <w:rPr>
          <w:rFonts w:hint="eastAsia" w:ascii="仿宋_GB2312" w:hAnsi="楷体" w:eastAsia="仿宋_GB2312" w:cs="楷体"/>
          <w:bCs/>
          <w:sz w:val="32"/>
          <w:szCs w:val="32"/>
          <w:lang w:eastAsia="zh-CN"/>
        </w:rPr>
        <w:t>。二是</w:t>
      </w:r>
      <w:r>
        <w:rPr>
          <w:rFonts w:hint="eastAsia" w:ascii="仿宋_GB2312" w:hAnsi="楷体" w:eastAsia="仿宋_GB2312" w:cs="楷体"/>
          <w:bCs/>
          <w:sz w:val="32"/>
          <w:szCs w:val="32"/>
        </w:rPr>
        <w:t>强化责任，确保矿井安全关闭。加强对关闭退出煤矿的安全管理和定期检查，促进关闭煤矿安全退出。</w:t>
      </w:r>
      <w:r>
        <w:rPr>
          <w:rFonts w:hint="eastAsia" w:ascii="仿宋_GB2312" w:hAnsi="楷体" w:eastAsia="仿宋_GB2312" w:cs="楷体"/>
          <w:bCs/>
          <w:sz w:val="32"/>
          <w:szCs w:val="32"/>
          <w:lang w:eastAsia="zh-CN"/>
        </w:rPr>
        <w:t>三是</w:t>
      </w:r>
      <w:r>
        <w:rPr>
          <w:rFonts w:hint="eastAsia" w:ascii="仿宋_GB2312" w:hAnsi="楷体" w:eastAsia="仿宋_GB2312" w:cs="楷体"/>
          <w:bCs/>
          <w:sz w:val="32"/>
          <w:szCs w:val="32"/>
        </w:rPr>
        <w:t>严格对照关闭验收标准，做好现场关闭安全工作。</w:t>
      </w:r>
      <w:r>
        <w:rPr>
          <w:rFonts w:hint="eastAsia" w:ascii="仿宋_GB2312" w:hAnsi="楷体" w:eastAsia="仿宋_GB2312" w:cs="楷体"/>
          <w:bCs/>
          <w:sz w:val="32"/>
          <w:szCs w:val="32"/>
          <w:lang w:eastAsia="zh-CN"/>
        </w:rPr>
        <w:t>四是</w:t>
      </w:r>
      <w:r>
        <w:rPr>
          <w:rFonts w:hint="eastAsia" w:ascii="仿宋_GB2312" w:hAnsi="楷体" w:eastAsia="仿宋_GB2312" w:cs="楷体"/>
          <w:bCs/>
          <w:sz w:val="32"/>
          <w:szCs w:val="32"/>
        </w:rPr>
        <w:t>拓宽渠道，通过稳定现有就业岗位、外部就业、转岗培训、内部退养、离岗长休等八个渠道，对关闭矿井职工进行分流安置。</w:t>
      </w:r>
      <w:r>
        <w:rPr>
          <w:rFonts w:hint="eastAsia" w:ascii="仿宋_GB2312" w:hAnsi="楷体" w:eastAsia="仿宋_GB2312" w:cs="楷体"/>
          <w:bCs/>
          <w:sz w:val="32"/>
          <w:szCs w:val="32"/>
          <w:lang w:eastAsia="zh-CN"/>
        </w:rPr>
        <w:t>五是</w:t>
      </w:r>
      <w:r>
        <w:rPr>
          <w:rFonts w:hint="eastAsia" w:ascii="仿宋_GB2312" w:hAnsi="楷体" w:eastAsia="仿宋_GB2312" w:cs="楷体"/>
          <w:bCs/>
          <w:sz w:val="32"/>
          <w:szCs w:val="32"/>
        </w:rPr>
        <w:t>加强管理，确保资金专款专用。制定奖补资金管理办法，对奖补资金集中管理、专账核算、专款专用。</w:t>
      </w:r>
      <w:r>
        <w:rPr>
          <w:rFonts w:ascii="仿宋_GB2312" w:eastAsia="仿宋_GB2312"/>
          <w:sz w:val="32"/>
          <w:szCs w:val="32"/>
        </w:rPr>
        <w:t>2016-2018</w:t>
      </w:r>
      <w:r>
        <w:rPr>
          <w:rFonts w:hint="eastAsia" w:ascii="仿宋_GB2312" w:eastAsia="仿宋_GB2312"/>
          <w:sz w:val="32"/>
          <w:szCs w:val="32"/>
        </w:rPr>
        <w:t>年，</w:t>
      </w:r>
      <w:r>
        <w:rPr>
          <w:rFonts w:hint="eastAsia" w:ascii="仿宋_GB2312" w:hAnsi="仿宋" w:eastAsia="仿宋_GB2312"/>
          <w:sz w:val="32"/>
          <w:szCs w:val="32"/>
        </w:rPr>
        <w:t>实际关闭矿井</w:t>
      </w:r>
      <w:r>
        <w:rPr>
          <w:rFonts w:ascii="仿宋_GB2312" w:hAnsi="仿宋" w:eastAsia="仿宋_GB2312"/>
          <w:sz w:val="32"/>
          <w:szCs w:val="32"/>
        </w:rPr>
        <w:t>50</w:t>
      </w:r>
      <w:r>
        <w:rPr>
          <w:rFonts w:hint="eastAsia" w:ascii="仿宋_GB2312" w:hAnsi="仿宋" w:eastAsia="仿宋_GB2312"/>
          <w:sz w:val="32"/>
          <w:szCs w:val="32"/>
        </w:rPr>
        <w:t>对，去产能</w:t>
      </w:r>
      <w:r>
        <w:rPr>
          <w:rFonts w:ascii="仿宋_GB2312" w:hAnsi="仿宋" w:eastAsia="仿宋_GB2312"/>
          <w:sz w:val="32"/>
          <w:szCs w:val="32"/>
        </w:rPr>
        <w:t>1051</w:t>
      </w:r>
      <w:r>
        <w:rPr>
          <w:rFonts w:hint="eastAsia" w:ascii="仿宋_GB2312" w:hAnsi="仿宋" w:eastAsia="仿宋_GB2312"/>
          <w:sz w:val="32"/>
          <w:szCs w:val="32"/>
        </w:rPr>
        <w:t>万吨，分流安置职工</w:t>
      </w:r>
      <w:r>
        <w:rPr>
          <w:rFonts w:ascii="仿宋_GB2312" w:hAnsi="仿宋" w:eastAsia="仿宋_GB2312"/>
          <w:sz w:val="32"/>
          <w:szCs w:val="32"/>
        </w:rPr>
        <w:t>16786</w:t>
      </w:r>
      <w:r>
        <w:rPr>
          <w:rFonts w:hint="eastAsia" w:ascii="仿宋_GB2312" w:hAnsi="仿宋" w:eastAsia="仿宋_GB2312"/>
          <w:sz w:val="32"/>
          <w:szCs w:val="32"/>
        </w:rPr>
        <w:t>人。其中直管矿井</w:t>
      </w:r>
      <w:r>
        <w:rPr>
          <w:rFonts w:ascii="仿宋_GB2312" w:hAnsi="仿宋" w:eastAsia="仿宋_GB2312"/>
          <w:sz w:val="32"/>
          <w:szCs w:val="32"/>
        </w:rPr>
        <w:t>8</w:t>
      </w:r>
      <w:r>
        <w:rPr>
          <w:rFonts w:hint="eastAsia" w:ascii="仿宋_GB2312" w:hAnsi="仿宋" w:eastAsia="仿宋_GB2312"/>
          <w:sz w:val="32"/>
          <w:szCs w:val="32"/>
        </w:rPr>
        <w:t>对，产能</w:t>
      </w:r>
      <w:r>
        <w:rPr>
          <w:rFonts w:ascii="仿宋_GB2312" w:hAnsi="仿宋" w:eastAsia="仿宋_GB2312"/>
          <w:sz w:val="32"/>
          <w:szCs w:val="32"/>
        </w:rPr>
        <w:t>406</w:t>
      </w:r>
      <w:r>
        <w:rPr>
          <w:rFonts w:hint="eastAsia" w:ascii="仿宋_GB2312" w:hAnsi="仿宋" w:eastAsia="仿宋_GB2312"/>
          <w:sz w:val="32"/>
          <w:szCs w:val="32"/>
        </w:rPr>
        <w:t>万吨，分流安置职工</w:t>
      </w:r>
      <w:r>
        <w:rPr>
          <w:rFonts w:ascii="仿宋_GB2312" w:hAnsi="仿宋" w:eastAsia="仿宋_GB2312"/>
          <w:sz w:val="32"/>
          <w:szCs w:val="32"/>
        </w:rPr>
        <w:t>14796</w:t>
      </w:r>
      <w:r>
        <w:rPr>
          <w:rFonts w:hint="eastAsia" w:ascii="仿宋_GB2312" w:hAnsi="仿宋" w:eastAsia="仿宋_GB2312"/>
          <w:sz w:val="32"/>
          <w:szCs w:val="32"/>
        </w:rPr>
        <w:t>人；兼并重组矿井</w:t>
      </w:r>
      <w:r>
        <w:rPr>
          <w:rFonts w:ascii="仿宋_GB2312" w:hAnsi="仿宋" w:eastAsia="仿宋_GB2312"/>
          <w:sz w:val="32"/>
          <w:szCs w:val="32"/>
        </w:rPr>
        <w:t>42</w:t>
      </w:r>
      <w:r>
        <w:rPr>
          <w:rFonts w:hint="eastAsia" w:ascii="仿宋_GB2312" w:hAnsi="仿宋" w:eastAsia="仿宋_GB2312"/>
          <w:sz w:val="32"/>
          <w:szCs w:val="32"/>
        </w:rPr>
        <w:t>对，产能</w:t>
      </w:r>
      <w:r>
        <w:rPr>
          <w:rFonts w:ascii="仿宋_GB2312" w:hAnsi="仿宋" w:eastAsia="仿宋_GB2312"/>
          <w:sz w:val="32"/>
          <w:szCs w:val="32"/>
        </w:rPr>
        <w:t>645</w:t>
      </w:r>
      <w:r>
        <w:rPr>
          <w:rFonts w:hint="eastAsia" w:ascii="仿宋_GB2312" w:hAnsi="仿宋" w:eastAsia="仿宋_GB2312"/>
          <w:sz w:val="32"/>
          <w:szCs w:val="32"/>
        </w:rPr>
        <w:t>万吨，分流安置职工</w:t>
      </w:r>
      <w:r>
        <w:rPr>
          <w:rFonts w:ascii="仿宋_GB2312" w:hAnsi="仿宋" w:eastAsia="仿宋_GB2312"/>
          <w:sz w:val="32"/>
          <w:szCs w:val="32"/>
        </w:rPr>
        <w:t>1990</w:t>
      </w:r>
      <w:r>
        <w:rPr>
          <w:rFonts w:hint="eastAsia" w:ascii="仿宋_GB2312" w:hAnsi="仿宋" w:eastAsia="仿宋_GB2312"/>
          <w:sz w:val="32"/>
          <w:szCs w:val="32"/>
        </w:rPr>
        <w:t>人</w:t>
      </w:r>
      <w:r>
        <w:rPr>
          <w:rFonts w:hint="eastAsia" w:ascii="仿宋_GB2312" w:hAnsi="仿宋" w:eastAsia="仿宋_GB2312"/>
          <w:sz w:val="32"/>
          <w:szCs w:val="32"/>
          <w:lang w:eastAsia="zh-CN"/>
        </w:rPr>
        <w:t>，</w:t>
      </w:r>
      <w:r>
        <w:rPr>
          <w:rFonts w:hint="eastAsia" w:ascii="仿宋_GB2312" w:hAnsi="仿宋" w:eastAsia="仿宋_GB2312"/>
          <w:sz w:val="32"/>
          <w:szCs w:val="32"/>
        </w:rPr>
        <w:t>累计收到奖补资金</w:t>
      </w:r>
      <w:r>
        <w:rPr>
          <w:rFonts w:ascii="仿宋_GB2312" w:hAnsi="仿宋" w:eastAsia="仿宋_GB2312"/>
          <w:sz w:val="32"/>
          <w:szCs w:val="32"/>
        </w:rPr>
        <w:t>89319</w:t>
      </w:r>
      <w:r>
        <w:rPr>
          <w:rFonts w:hint="eastAsia" w:ascii="仿宋_GB2312" w:hAnsi="仿宋" w:eastAsia="仿宋_GB2312"/>
          <w:sz w:val="32"/>
          <w:szCs w:val="32"/>
        </w:rPr>
        <w:t>万元</w:t>
      </w:r>
      <w:r>
        <w:rPr>
          <w:rFonts w:hint="eastAsia" w:ascii="仿宋_GB2312" w:hAnsi="仿宋" w:eastAsia="仿宋_GB2312"/>
          <w:sz w:val="32"/>
          <w:szCs w:val="32"/>
          <w:lang w:eastAsia="zh-CN"/>
        </w:rPr>
        <w:t>。其中</w:t>
      </w:r>
      <w:r>
        <w:rPr>
          <w:rFonts w:hint="eastAsia" w:ascii="仿宋_GB2312" w:hAnsi="仿宋" w:eastAsia="仿宋_GB2312"/>
          <w:sz w:val="32"/>
          <w:szCs w:val="32"/>
          <w:lang w:val="en-US" w:eastAsia="zh-CN"/>
        </w:rPr>
        <w:t>2018年，</w:t>
      </w:r>
      <w:r>
        <w:rPr>
          <w:rFonts w:hint="eastAsia" w:ascii="仿宋_GB2312" w:hAnsi="仿宋" w:eastAsia="仿宋_GB2312"/>
          <w:sz w:val="32"/>
          <w:szCs w:val="32"/>
        </w:rPr>
        <w:t>实际关闭矿井</w:t>
      </w:r>
      <w:r>
        <w:rPr>
          <w:rFonts w:ascii="仿宋_GB2312" w:hAnsi="仿宋" w:eastAsia="仿宋_GB2312"/>
          <w:sz w:val="32"/>
          <w:szCs w:val="32"/>
        </w:rPr>
        <w:t>5</w:t>
      </w:r>
      <w:r>
        <w:rPr>
          <w:rFonts w:hint="eastAsia" w:ascii="仿宋_GB2312" w:hAnsi="仿宋" w:eastAsia="仿宋_GB2312"/>
          <w:sz w:val="32"/>
          <w:szCs w:val="32"/>
        </w:rPr>
        <w:t>对，去产能</w:t>
      </w:r>
      <w:r>
        <w:rPr>
          <w:rFonts w:ascii="仿宋_GB2312" w:hAnsi="仿宋" w:eastAsia="仿宋_GB2312"/>
          <w:sz w:val="32"/>
          <w:szCs w:val="32"/>
        </w:rPr>
        <w:t>105</w:t>
      </w:r>
      <w:r>
        <w:rPr>
          <w:rFonts w:hint="eastAsia" w:ascii="仿宋_GB2312" w:hAnsi="仿宋" w:eastAsia="仿宋_GB2312"/>
          <w:sz w:val="32"/>
          <w:szCs w:val="32"/>
        </w:rPr>
        <w:t>万吨</w:t>
      </w:r>
      <w:r>
        <w:rPr>
          <w:rFonts w:hint="eastAsia" w:ascii="仿宋_GB2312" w:hAnsi="仿宋" w:eastAsia="仿宋_GB2312"/>
          <w:sz w:val="32"/>
          <w:szCs w:val="32"/>
          <w:lang w:eastAsia="zh-CN"/>
        </w:rPr>
        <w:t>，</w:t>
      </w:r>
      <w:r>
        <w:rPr>
          <w:rFonts w:hint="eastAsia" w:ascii="仿宋_GB2312" w:hAnsi="仿宋" w:eastAsia="仿宋_GB2312"/>
          <w:sz w:val="32"/>
          <w:szCs w:val="32"/>
        </w:rPr>
        <w:t>实际</w:t>
      </w:r>
      <w:r>
        <w:rPr>
          <w:rFonts w:hint="eastAsia" w:ascii="仿宋_GB2312" w:eastAsia="仿宋_GB2312"/>
          <w:sz w:val="32"/>
          <w:szCs w:val="32"/>
        </w:rPr>
        <w:t>分流安置职工</w:t>
      </w:r>
      <w:r>
        <w:rPr>
          <w:rFonts w:ascii="仿宋_GB2312" w:eastAsia="仿宋_GB2312"/>
          <w:sz w:val="32"/>
          <w:szCs w:val="32"/>
        </w:rPr>
        <w:t>1592</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hAnsi="仿宋_GB2312" w:eastAsia="仿宋_GB2312" w:cs="仿宋_GB2312"/>
          <w:sz w:val="32"/>
          <w:szCs w:val="32"/>
        </w:rPr>
        <w:t>收到中央专项奖补资金</w:t>
      </w:r>
      <w:r>
        <w:rPr>
          <w:rFonts w:ascii="仿宋_GB2312" w:hAnsi="仿宋_GB2312" w:eastAsia="仿宋_GB2312" w:cs="仿宋_GB2312"/>
          <w:sz w:val="32"/>
          <w:szCs w:val="32"/>
        </w:rPr>
        <w:t>13725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圆满完成省政府下达的去产能关闭退出任务。</w:t>
      </w:r>
    </w:p>
    <w:p>
      <w:pPr>
        <w:ind w:firstLine="643" w:firstLineChars="200"/>
        <w:rPr>
          <w:rFonts w:hint="eastAsia" w:ascii="楷体_GB2312" w:eastAsia="楷体_GB2312"/>
          <w:sz w:val="32"/>
        </w:rPr>
      </w:pPr>
      <w:r>
        <w:rPr>
          <w:rFonts w:hint="eastAsia" w:ascii="楷体_GB2312" w:hAnsi="Calibri" w:eastAsia="楷体_GB2312"/>
          <w:b/>
          <w:sz w:val="32"/>
          <w:szCs w:val="32"/>
        </w:rPr>
        <w:t>（三）</w:t>
      </w:r>
      <w:r>
        <w:rPr>
          <w:rFonts w:hint="eastAsia" w:ascii="楷体_GB2312" w:eastAsia="楷体_GB2312"/>
          <w:b/>
          <w:sz w:val="32"/>
          <w:szCs w:val="32"/>
          <w:lang w:eastAsia="zh-CN"/>
        </w:rPr>
        <w:t>扎实做好房地产规模效益提升，为高质量发展注入活力</w:t>
      </w:r>
      <w:r>
        <w:rPr>
          <w:rFonts w:hint="eastAsia" w:ascii="楷体_GB2312" w:hAnsi="Calibri" w:eastAsia="楷体_GB2312"/>
          <w:b/>
          <w:sz w:val="32"/>
          <w:szCs w:val="32"/>
        </w:rPr>
        <w:t>。</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房地产开发板块是集团公司新兴经济增长点。2018年，我们狠抓工程进度，注重产品营销，加快资金回笼，推动项目接续，圆满完成了各项目标任务。企业实现收入28.68亿元，完成计划的101%，利润4.52亿元，完成计划的108%，达到公司成立以来、2014年房地产板块整合以来的最高最好水平，利润贡献在集团公司起到了重要作用。特别是在当前形势和市场销售等复杂因素影响下，完成签约额10.5亿元。开工28.5万㎡（计划20万㎡），竣工23.75万㎡（计划20万㎡），五个在建项目均按计划完成任务。阳光雨林已进行三个批次的销售，销售业绩良好，去化率较高。7月底又在航空港区摘地58亩，为房地产后续开发增添了后劲。全年工程质量合格率100%，安全生产无事故。</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_GB2312" w:eastAsia="仿宋_GB2312"/>
          <w:color w:val="000000"/>
          <w:sz w:val="32"/>
          <w:szCs w:val="32"/>
        </w:rPr>
        <w:t>在做好以上</w:t>
      </w:r>
      <w:r>
        <w:rPr>
          <w:rFonts w:hint="eastAsia" w:ascii="仿宋_GB2312" w:eastAsia="仿宋_GB2312"/>
          <w:color w:val="000000"/>
          <w:sz w:val="32"/>
          <w:szCs w:val="32"/>
          <w:lang w:eastAsia="zh-CN"/>
        </w:rPr>
        <w:t>三</w:t>
      </w:r>
      <w:r>
        <w:rPr>
          <w:rFonts w:hint="eastAsia" w:ascii="仿宋_GB2312" w:eastAsia="仿宋_GB2312"/>
          <w:color w:val="000000"/>
          <w:sz w:val="32"/>
          <w:szCs w:val="32"/>
        </w:rPr>
        <w:t>件大事的同时，统筹抓好分管工作。</w:t>
      </w:r>
      <w:r>
        <w:rPr>
          <w:rFonts w:hint="eastAsia" w:ascii="仿宋_GB2312" w:hAnsi="ˎ̥" w:eastAsia="仿宋_GB2312"/>
          <w:sz w:val="32"/>
          <w:szCs w:val="32"/>
        </w:rPr>
        <w:t>一是</w:t>
      </w:r>
      <w:r>
        <w:rPr>
          <w:rFonts w:hint="eastAsia" w:ascii="仿宋_GB2312" w:hAnsi="ˎ̥" w:eastAsia="仿宋_GB2312"/>
          <w:sz w:val="32"/>
          <w:szCs w:val="32"/>
          <w:lang w:eastAsia="zh-CN"/>
        </w:rPr>
        <w:t>进一步</w:t>
      </w:r>
      <w:r>
        <w:rPr>
          <w:rFonts w:hint="eastAsia" w:ascii="仿宋_GB2312" w:hAnsi="仿宋_GB2312" w:eastAsia="仿宋_GB2312" w:cs="仿宋_GB2312"/>
          <w:sz w:val="32"/>
          <w:szCs w:val="32"/>
        </w:rPr>
        <w:t>整合管理结构</w:t>
      </w:r>
      <w:r>
        <w:rPr>
          <w:rFonts w:hint="eastAsia" w:ascii="仿宋_GB2312" w:hAnsi="仿宋_GB2312" w:eastAsia="仿宋_GB2312" w:cs="仿宋_GB2312"/>
          <w:sz w:val="32"/>
          <w:szCs w:val="32"/>
          <w:lang w:eastAsia="zh-CN"/>
        </w:rPr>
        <w:t>，优化集团总部和郑州煤电机关部门设置，提高管理和服务效能</w:t>
      </w:r>
      <w:r>
        <w:rPr>
          <w:rFonts w:hint="eastAsia" w:ascii="仿宋_GB2312" w:hAnsi="仿宋_GB2312" w:eastAsia="仿宋_GB2312" w:cs="仿宋_GB2312"/>
          <w:sz w:val="32"/>
          <w:szCs w:val="32"/>
        </w:rPr>
        <w:t>。</w:t>
      </w:r>
      <w:r>
        <w:rPr>
          <w:rFonts w:hint="eastAsia" w:ascii="仿宋_GB2312" w:hAnsi="ˎ̥" w:eastAsia="仿宋_GB2312"/>
          <w:sz w:val="32"/>
          <w:szCs w:val="32"/>
          <w:lang w:eastAsia="zh-CN"/>
        </w:rPr>
        <w:t>二</w:t>
      </w:r>
      <w:r>
        <w:rPr>
          <w:rFonts w:hint="eastAsia" w:ascii="仿宋_GB2312" w:hAnsi="ˎ̥" w:eastAsia="仿宋_GB2312"/>
          <w:sz w:val="32"/>
          <w:szCs w:val="32"/>
        </w:rPr>
        <w:t>是</w:t>
      </w:r>
      <w:r>
        <w:rPr>
          <w:rFonts w:hint="eastAsia" w:eastAsia="仿宋_GB2312"/>
          <w:sz w:val="32"/>
        </w:rPr>
        <w:t>优化劳动社保服务</w:t>
      </w:r>
      <w:r>
        <w:rPr>
          <w:rFonts w:hint="eastAsia" w:eastAsia="仿宋_GB2312"/>
          <w:sz w:val="32"/>
          <w:lang w:eastAsia="zh-CN"/>
        </w:rPr>
        <w:t>。三</w:t>
      </w:r>
      <w:r>
        <w:rPr>
          <w:rFonts w:hint="eastAsia" w:ascii="仿宋_GB2312" w:eastAsia="仿宋_GB2312"/>
          <w:sz w:val="32"/>
          <w:szCs w:val="32"/>
        </w:rPr>
        <w:t>是做好工伤医保工作，维护职工健康权益。</w:t>
      </w:r>
      <w:r>
        <w:rPr>
          <w:rFonts w:hint="eastAsia" w:ascii="仿宋_GB2312" w:eastAsia="仿宋_GB2312"/>
          <w:sz w:val="32"/>
          <w:szCs w:val="32"/>
          <w:lang w:eastAsia="zh-CN"/>
        </w:rPr>
        <w:t>四</w:t>
      </w:r>
      <w:r>
        <w:rPr>
          <w:rFonts w:hint="eastAsia" w:ascii="仿宋_GB2312" w:eastAsia="仿宋_GB2312"/>
          <w:sz w:val="32"/>
          <w:szCs w:val="32"/>
        </w:rPr>
        <w:t>是确保企业大局稳定，保证了全国“两会”、</w:t>
      </w:r>
      <w:r>
        <w:rPr>
          <w:rFonts w:hint="eastAsia" w:ascii="仿宋_GB2312" w:eastAsia="仿宋_GB2312"/>
          <w:sz w:val="32"/>
          <w:szCs w:val="32"/>
          <w:lang w:eastAsia="zh-CN"/>
        </w:rPr>
        <w:t>庆祝改革开放</w:t>
      </w:r>
      <w:r>
        <w:rPr>
          <w:rFonts w:hint="eastAsia" w:ascii="仿宋_GB2312" w:eastAsia="仿宋_GB2312"/>
          <w:sz w:val="32"/>
          <w:szCs w:val="32"/>
          <w:lang w:val="en-US" w:eastAsia="zh-CN"/>
        </w:rPr>
        <w:t>40周年大会等</w:t>
      </w:r>
      <w:r>
        <w:rPr>
          <w:rFonts w:hint="eastAsia" w:ascii="仿宋_GB2312" w:eastAsia="仿宋_GB2312"/>
          <w:sz w:val="32"/>
          <w:szCs w:val="32"/>
        </w:rPr>
        <w:t>重大时期没有来自郑煤的干扰。</w:t>
      </w:r>
      <w:r>
        <w:rPr>
          <w:rFonts w:hint="eastAsia" w:ascii="仿宋_GB2312" w:eastAsia="仿宋_GB2312"/>
          <w:sz w:val="32"/>
          <w:szCs w:val="32"/>
          <w:lang w:eastAsia="zh-CN"/>
        </w:rPr>
        <w:t>五是做好深陷治理工作，做好插件安置和后勤保障，提高居民幸福指数。</w:t>
      </w:r>
    </w:p>
    <w:p>
      <w:pPr>
        <w:spacing w:line="360" w:lineRule="auto"/>
        <w:ind w:firstLine="627" w:firstLineChars="196"/>
        <w:rPr>
          <w:rFonts w:hint="eastAsia" w:ascii="黑体" w:eastAsia="黑体"/>
          <w:sz w:val="32"/>
          <w:szCs w:val="32"/>
        </w:rPr>
      </w:pPr>
      <w:r>
        <w:rPr>
          <w:rFonts w:hint="eastAsia" w:ascii="黑体" w:eastAsia="黑体"/>
          <w:sz w:val="32"/>
          <w:szCs w:val="32"/>
        </w:rPr>
        <w:t>三、廉洁建设情况</w:t>
      </w:r>
    </w:p>
    <w:p>
      <w:pPr>
        <w:spacing w:line="360" w:lineRule="auto"/>
        <w:ind w:firstLine="627" w:firstLineChars="196"/>
        <w:rPr>
          <w:rFonts w:ascii="仿宋_GB2312" w:hAnsi="Calibri" w:eastAsia="仿宋_GB2312"/>
          <w:sz w:val="32"/>
          <w:szCs w:val="32"/>
        </w:rPr>
      </w:pPr>
      <w:r>
        <w:rPr>
          <w:rFonts w:hint="eastAsia" w:ascii="仿宋_GB2312" w:hAnsi="Calibri" w:eastAsia="仿宋_GB2312"/>
          <w:sz w:val="32"/>
          <w:szCs w:val="32"/>
        </w:rPr>
        <w:t>履行党风廉政建设“一岗双责”，强化正风肃纪。</w:t>
      </w:r>
      <w:r>
        <w:rPr>
          <w:rFonts w:hint="eastAsia" w:ascii="仿宋_GB2312" w:hAnsi="仿宋_GB2312" w:eastAsia="仿宋_GB2312" w:cs="仿宋_GB2312"/>
          <w:sz w:val="32"/>
          <w:szCs w:val="32"/>
        </w:rPr>
        <w:t>通过廉政党课、廉政报告会等形式，对党员领导干部进行廉政教育。对部分单位领导人员廉政约谈、谈话26次。</w:t>
      </w:r>
      <w:r>
        <w:rPr>
          <w:rFonts w:hint="eastAsia" w:ascii="仿宋_GB2312" w:hAnsi="ˎ̥" w:eastAsia="仿宋_GB2312"/>
          <w:sz w:val="32"/>
          <w:szCs w:val="32"/>
        </w:rPr>
        <w:t>严于律已，不踩红线，</w:t>
      </w:r>
      <w:r>
        <w:rPr>
          <w:rFonts w:hint="eastAsia" w:ascii="仿宋_GB2312" w:hAnsi="仿宋" w:eastAsia="仿宋_GB2312"/>
          <w:sz w:val="32"/>
          <w:szCs w:val="32"/>
        </w:rPr>
        <w:t>深入</w:t>
      </w:r>
      <w:r>
        <w:rPr>
          <w:rFonts w:hint="eastAsia" w:ascii="仿宋_GB2312" w:hAnsi="ˎ̥" w:eastAsia="仿宋_GB2312"/>
          <w:sz w:val="32"/>
          <w:szCs w:val="32"/>
        </w:rPr>
        <w:t>落实</w:t>
      </w:r>
      <w:r>
        <w:rPr>
          <w:rFonts w:hint="eastAsia" w:ascii="仿宋_GB2312" w:eastAsia="仿宋_GB2312" w:cs="仿宋_GB2312"/>
          <w:kern w:val="0"/>
          <w:sz w:val="32"/>
          <w:szCs w:val="32"/>
          <w:lang w:val="zh-CN"/>
        </w:rPr>
        <w:t>中央八项规定</w:t>
      </w:r>
      <w:r>
        <w:rPr>
          <w:rFonts w:hint="eastAsia" w:ascii="仿宋_GB2312" w:eastAsia="仿宋_GB2312" w:cs="仿宋_GB2312"/>
          <w:kern w:val="0"/>
          <w:sz w:val="32"/>
          <w:szCs w:val="32"/>
          <w:lang w:val="zh-CN" w:eastAsia="zh-CN"/>
        </w:rPr>
        <w:t>及其实施细则精神</w:t>
      </w:r>
      <w:r>
        <w:rPr>
          <w:rFonts w:hint="eastAsia" w:ascii="仿宋_GB2312" w:eastAsia="仿宋_GB2312" w:cs="仿宋_GB2312"/>
          <w:kern w:val="0"/>
          <w:sz w:val="32"/>
          <w:szCs w:val="32"/>
          <w:lang w:val="zh-CN"/>
        </w:rPr>
        <w:t>，持之以恒反对“四风”，没有违犯八项规定精神现象。</w:t>
      </w:r>
      <w:r>
        <w:rPr>
          <w:rFonts w:hint="eastAsia" w:ascii="仿宋_GB2312" w:hAnsi="ˎ̥" w:eastAsia="仿宋_GB2312"/>
          <w:sz w:val="32"/>
          <w:szCs w:val="32"/>
        </w:rPr>
        <w:t>按要求向组织报告个人事项，</w:t>
      </w:r>
      <w:r>
        <w:rPr>
          <w:rFonts w:hint="eastAsia" w:ascii="仿宋_GB2312" w:eastAsia="仿宋_GB2312"/>
          <w:sz w:val="32"/>
          <w:szCs w:val="32"/>
        </w:rPr>
        <w:t>落实住房和公务用车等有关规定，“三公经费”没有超支现象，</w:t>
      </w:r>
      <w:r>
        <w:rPr>
          <w:rFonts w:hint="eastAsia" w:ascii="仿宋_GB2312" w:hAnsi="ˎ̥" w:eastAsia="仿宋_GB2312"/>
          <w:sz w:val="32"/>
          <w:szCs w:val="32"/>
        </w:rPr>
        <w:t>家属没有违法违纪行为。结合集团公司党委转变干部作风和领导班子建设和干部队伍建设要求，</w:t>
      </w:r>
      <w:r>
        <w:rPr>
          <w:rFonts w:hint="eastAsia" w:ascii="仿宋_GB2312" w:hAnsi="ˎ̥" w:eastAsia="仿宋_GB2312"/>
          <w:sz w:val="32"/>
          <w:szCs w:val="32"/>
          <w:lang w:eastAsia="zh-CN"/>
        </w:rPr>
        <w:t>持续深化作风建设，</w:t>
      </w:r>
      <w:r>
        <w:rPr>
          <w:rFonts w:hint="eastAsia" w:ascii="仿宋_GB2312" w:hAnsi="ˎ̥" w:eastAsia="仿宋_GB2312"/>
          <w:sz w:val="32"/>
          <w:szCs w:val="32"/>
        </w:rPr>
        <w:t>在分管系统和联系单位深入</w:t>
      </w:r>
      <w:r>
        <w:rPr>
          <w:rFonts w:hint="eastAsia" w:ascii="仿宋_GB2312" w:eastAsia="仿宋_GB2312"/>
          <w:sz w:val="32"/>
          <w:szCs w:val="32"/>
        </w:rPr>
        <w:t>开展“五查五促”集中督查活动和懒政怠政、为官不为专项治理，引导党员干部守纪律、知敬畏、扬正气。</w:t>
      </w:r>
    </w:p>
    <w:p>
      <w:pPr>
        <w:spacing w:line="600" w:lineRule="exact"/>
        <w:ind w:firstLine="645"/>
        <w:rPr>
          <w:rFonts w:hint="eastAsia" w:ascii="黑体" w:hAnsi="仿宋_GB2312" w:eastAsia="黑体" w:cs="仿宋_GB2312"/>
          <w:sz w:val="32"/>
          <w:szCs w:val="32"/>
        </w:rPr>
      </w:pPr>
      <w:r>
        <w:rPr>
          <w:rFonts w:hint="eastAsia" w:ascii="黑体" w:hAnsi="仿宋_GB2312" w:eastAsia="黑体" w:cs="仿宋_GB2312"/>
          <w:sz w:val="32"/>
          <w:szCs w:val="32"/>
        </w:rPr>
        <w:t>四、问题及整改方向</w:t>
      </w:r>
    </w:p>
    <w:p>
      <w:pPr>
        <w:spacing w:line="600" w:lineRule="exact"/>
        <w:ind w:firstLine="645"/>
        <w:rPr>
          <w:rFonts w:hint="eastAsia" w:ascii="仿宋_GB2312" w:hAnsi="ˎ̥" w:eastAsia="仿宋_GB2312"/>
          <w:sz w:val="32"/>
          <w:szCs w:val="32"/>
          <w:lang w:eastAsia="zh-CN"/>
        </w:rPr>
      </w:pPr>
      <w:r>
        <w:rPr>
          <w:rFonts w:hint="eastAsia" w:ascii="仿宋_GB2312" w:hAnsi="ˎ̥" w:eastAsia="仿宋_GB2312"/>
          <w:sz w:val="32"/>
          <w:szCs w:val="32"/>
        </w:rPr>
        <w:t>回顾一年来的工作，还存在一些问题：</w:t>
      </w:r>
      <w:r>
        <w:rPr>
          <w:rFonts w:hint="eastAsia" w:ascii="仿宋_GB2312" w:hAnsi="ˎ̥" w:eastAsia="仿宋_GB2312"/>
          <w:b w:val="0"/>
          <w:bCs/>
          <w:sz w:val="32"/>
          <w:szCs w:val="32"/>
        </w:rPr>
        <w:t>一是理论武装存在时紧时松现象。理论学习不够深不够透，存在理论与实际脱节的倾向。二</w:t>
      </w:r>
      <w:r>
        <w:rPr>
          <w:rFonts w:hint="eastAsia" w:ascii="仿宋_GB2312" w:hAnsi="仿宋" w:eastAsia="仿宋_GB2312"/>
          <w:b w:val="0"/>
          <w:bCs/>
          <w:sz w:val="32"/>
          <w:szCs w:val="32"/>
        </w:rPr>
        <w:t>是工作创新力度不够大。面对化解过剩产能、发展混合所有制经济、薪酬分配改革等难点热点，创新不够。三是“一岗双责”落实还需深入。</w:t>
      </w:r>
      <w:r>
        <w:rPr>
          <w:rFonts w:hint="eastAsia" w:ascii="仿宋_GB2312" w:hAnsi="仿宋" w:eastAsia="仿宋_GB2312"/>
          <w:sz w:val="32"/>
          <w:szCs w:val="32"/>
        </w:rPr>
        <w:t>廉洁建设与改革发展融合得不太紧密，效果需要进一步提升。</w:t>
      </w:r>
      <w:r>
        <w:rPr>
          <w:rFonts w:hint="eastAsia" w:ascii="仿宋_GB2312" w:hAnsi="ˎ̥" w:eastAsia="仿宋_GB2312"/>
          <w:sz w:val="32"/>
          <w:szCs w:val="32"/>
          <w:lang w:eastAsia="zh-CN"/>
        </w:rPr>
        <w:t>四是工作进展不平衡。一定程度上影响了集团公司改革发展任务的落实。</w:t>
      </w:r>
    </w:p>
    <w:p>
      <w:pPr>
        <w:numPr>
          <w:numId w:val="0"/>
        </w:numPr>
        <w:spacing w:line="600" w:lineRule="exact"/>
        <w:ind w:left="400" w:leftChars="0" w:firstLine="640" w:firstLineChars="200"/>
        <w:contextualSpacing/>
        <w:rPr>
          <w:rFonts w:hint="eastAsia" w:ascii="仿宋_GB2312" w:hAnsi="宋体" w:eastAsia="仿宋_GB2312" w:cs="宋体"/>
          <w:sz w:val="32"/>
          <w:szCs w:val="32"/>
        </w:rPr>
      </w:pPr>
      <w:r>
        <w:rPr>
          <w:rFonts w:hint="eastAsia" w:ascii="仿宋_GB2312" w:hAnsi="宋体" w:eastAsia="仿宋_GB2312" w:cs="宋体"/>
          <w:kern w:val="0"/>
          <w:sz w:val="32"/>
          <w:szCs w:val="32"/>
        </w:rPr>
        <w:t>针对以上问题，今后，我将着力做好以下四项工作：</w:t>
      </w:r>
      <w:r>
        <w:rPr>
          <w:rFonts w:hint="eastAsia" w:ascii="仿宋_GB2312" w:hAnsi="宋体" w:eastAsia="仿宋_GB2312" w:cs="宋体"/>
          <w:b/>
          <w:kern w:val="0"/>
          <w:sz w:val="32"/>
          <w:szCs w:val="32"/>
        </w:rPr>
        <w:t>一</w:t>
      </w:r>
      <w:r>
        <w:rPr>
          <w:rFonts w:hint="eastAsia" w:ascii="仿宋_GB2312" w:hAnsi="宋体" w:eastAsia="仿宋_GB2312" w:cs="宋体"/>
          <w:b w:val="0"/>
          <w:bCs/>
          <w:kern w:val="0"/>
          <w:sz w:val="32"/>
          <w:szCs w:val="32"/>
        </w:rPr>
        <w:t>是提升政治修养。持续强化理论学习，及时传达中央和省委省政府决策，增强“四种意识”和“四个自信”</w:t>
      </w:r>
      <w:r>
        <w:rPr>
          <w:rFonts w:hint="eastAsia" w:ascii="仿宋_GB2312" w:hAnsi="宋体" w:eastAsia="仿宋_GB2312" w:cs="宋体"/>
          <w:b w:val="0"/>
          <w:bCs/>
          <w:kern w:val="0"/>
          <w:sz w:val="32"/>
          <w:szCs w:val="32"/>
          <w:lang w:eastAsia="zh-CN"/>
        </w:rPr>
        <w:t>，坚决做到“两个维护”</w:t>
      </w:r>
      <w:r>
        <w:rPr>
          <w:rFonts w:hint="eastAsia" w:ascii="仿宋_GB2312" w:hAnsi="宋体" w:eastAsia="仿宋_GB2312" w:cs="宋体"/>
          <w:b w:val="0"/>
          <w:bCs/>
          <w:kern w:val="0"/>
          <w:sz w:val="32"/>
          <w:szCs w:val="32"/>
        </w:rPr>
        <w:t>。二是抓好工作谋划。以新发展理念，高质量发展，“四个全面”战略布局为指引，谋划好全年工作。</w:t>
      </w:r>
      <w:r>
        <w:rPr>
          <w:rFonts w:hint="eastAsia" w:ascii="仿宋_GB2312" w:hAnsi="宋体" w:eastAsia="仿宋_GB2312" w:cs="宋体"/>
          <w:b w:val="0"/>
          <w:bCs/>
          <w:color w:val="auto"/>
          <w:kern w:val="0"/>
          <w:sz w:val="32"/>
          <w:szCs w:val="32"/>
          <w:u w:val="none"/>
        </w:rPr>
        <w:t>三是抓好重点工作。</w:t>
      </w:r>
      <w:r>
        <w:rPr>
          <w:rFonts w:hint="eastAsia" w:ascii="仿宋_GB2312" w:hAnsi="仿宋_GB2312" w:eastAsia="仿宋_GB2312" w:cs="仿宋_GB2312"/>
          <w:sz w:val="32"/>
          <w:szCs w:val="32"/>
          <w:lang w:eastAsia="zh-CN"/>
        </w:rPr>
        <w:t>第一，</w:t>
      </w:r>
      <w:r>
        <w:rPr>
          <w:rFonts w:hint="eastAsia" w:ascii="仿宋_GB2312" w:hAnsi="仿宋_GB2312" w:eastAsia="仿宋_GB2312" w:cs="仿宋_GB2312"/>
          <w:sz w:val="32"/>
          <w:szCs w:val="32"/>
        </w:rPr>
        <w:t>紧紧围绕基础建设年目标，加强劳动工资管理，激发劳动潜力。</w:t>
      </w:r>
      <w:r>
        <w:rPr>
          <w:rFonts w:hint="eastAsia" w:ascii="仿宋_GB2312" w:hAnsi="仿宋_GB2312" w:eastAsia="仿宋_GB2312" w:cs="仿宋_GB2312"/>
          <w:sz w:val="32"/>
          <w:szCs w:val="32"/>
          <w:lang w:eastAsia="zh-CN"/>
        </w:rPr>
        <w:t>第二，</w:t>
      </w:r>
      <w:r>
        <w:rPr>
          <w:rFonts w:hint="eastAsia" w:ascii="仿宋_GB2312" w:hAnsi="仿宋_GB2312" w:eastAsia="仿宋_GB2312" w:cs="仿宋_GB2312"/>
          <w:sz w:val="32"/>
          <w:szCs w:val="32"/>
        </w:rPr>
        <w:t>积极利用国家11部委政策，争取国家奖补资金。</w:t>
      </w:r>
      <w:r>
        <w:rPr>
          <w:rFonts w:hint="eastAsia" w:ascii="仿宋_GB2312" w:hAnsi="仿宋_GB2312" w:eastAsia="仿宋_GB2312" w:cs="仿宋_GB2312"/>
          <w:sz w:val="32"/>
          <w:szCs w:val="32"/>
          <w:lang w:eastAsia="zh-CN"/>
        </w:rPr>
        <w:t>第三，</w:t>
      </w:r>
      <w:r>
        <w:rPr>
          <w:rFonts w:hint="eastAsia" w:ascii="仿宋_GB2312" w:hAnsi="仿宋_GB2312" w:eastAsia="仿宋_GB2312" w:cs="仿宋_GB2312"/>
          <w:sz w:val="32"/>
          <w:szCs w:val="32"/>
        </w:rPr>
        <w:t>做大做强房地产业。做好地产开发和商品房出售，加快资金回笼；增加土地储备，提升发展后劲，打造“郑煤房产”品牌；规范沉陷治理业务，盘活集团公司存量资产。</w:t>
      </w:r>
      <w:r>
        <w:rPr>
          <w:rFonts w:hint="eastAsia" w:ascii="仿宋_GB2312" w:hAnsi="仿宋_GB2312" w:eastAsia="仿宋_GB2312" w:cs="仿宋_GB2312"/>
          <w:sz w:val="32"/>
          <w:szCs w:val="32"/>
          <w:lang w:eastAsia="zh-CN"/>
        </w:rPr>
        <w:t>第四，</w:t>
      </w:r>
      <w:r>
        <w:rPr>
          <w:rFonts w:hint="eastAsia" w:ascii="仿宋_GB2312" w:hAnsi="仿宋_GB2312" w:eastAsia="仿宋_GB2312" w:cs="仿宋_GB2312"/>
          <w:sz w:val="32"/>
          <w:szCs w:val="32"/>
        </w:rPr>
        <w:t>与班子成员密切配合，加快李粮店煤矿土地开发，与许昌、郑州两地政府加快工作进度，尽快启动项目。</w:t>
      </w:r>
      <w:r>
        <w:rPr>
          <w:rFonts w:hint="eastAsia" w:ascii="仿宋_GB2312" w:hAnsi="仿宋_GB2312" w:eastAsia="仿宋_GB2312" w:cs="仿宋_GB2312"/>
          <w:sz w:val="32"/>
          <w:szCs w:val="32"/>
          <w:lang w:eastAsia="zh-CN"/>
        </w:rPr>
        <w:t>第五，</w:t>
      </w:r>
      <w:r>
        <w:rPr>
          <w:rFonts w:hint="eastAsia" w:ascii="仿宋_GB2312" w:hAnsi="仿宋_GB2312" w:eastAsia="仿宋_GB2312" w:cs="仿宋_GB2312"/>
          <w:sz w:val="32"/>
          <w:szCs w:val="32"/>
        </w:rPr>
        <w:t>做好去产能矿井关闭退出、“僵尸企业”等单位富余人员分流安置。</w:t>
      </w:r>
      <w:r>
        <w:rPr>
          <w:rFonts w:hint="eastAsia" w:ascii="仿宋_GB2312" w:hAnsi="仿宋_GB2312" w:eastAsia="仿宋_GB2312" w:cs="仿宋_GB2312"/>
          <w:sz w:val="32"/>
          <w:szCs w:val="32"/>
          <w:lang w:eastAsia="zh-CN"/>
        </w:rPr>
        <w:t>第六，</w:t>
      </w:r>
      <w:r>
        <w:rPr>
          <w:rFonts w:hint="eastAsia" w:ascii="仿宋_GB2312" w:hAnsi="仿宋_GB2312" w:eastAsia="仿宋_GB2312" w:cs="仿宋_GB2312"/>
          <w:sz w:val="32"/>
          <w:szCs w:val="32"/>
        </w:rPr>
        <w:t>加强职工培训。</w:t>
      </w:r>
      <w:r>
        <w:rPr>
          <w:rFonts w:hint="eastAsia" w:ascii="仿宋_GB2312" w:hAnsi="仿宋_GB2312" w:eastAsia="仿宋_GB2312" w:cs="仿宋_GB2312"/>
          <w:sz w:val="32"/>
          <w:szCs w:val="32"/>
          <w:lang w:eastAsia="zh-CN"/>
        </w:rPr>
        <w:t>第七，</w:t>
      </w:r>
      <w:r>
        <w:rPr>
          <w:rFonts w:hint="eastAsia" w:ascii="仿宋_GB2312" w:hAnsi="仿宋_GB2312" w:eastAsia="仿宋_GB2312" w:cs="仿宋_GB2312"/>
          <w:sz w:val="32"/>
          <w:szCs w:val="32"/>
        </w:rPr>
        <w:t>做好人力资源和社会保障工作。</w:t>
      </w:r>
      <w:r>
        <w:rPr>
          <w:rFonts w:hint="eastAsia" w:ascii="仿宋_GB2312" w:hAnsi="宋体" w:eastAsia="仿宋_GB2312" w:cs="宋体"/>
          <w:b w:val="0"/>
          <w:bCs/>
          <w:sz w:val="32"/>
          <w:szCs w:val="32"/>
        </w:rPr>
        <w:t>四是认真落实《</w:t>
      </w:r>
      <w:r>
        <w:rPr>
          <w:rFonts w:hint="eastAsia" w:ascii="仿宋_GB2312" w:hAnsi="宋体" w:eastAsia="仿宋_GB2312" w:cs="宋体"/>
          <w:sz w:val="32"/>
          <w:szCs w:val="32"/>
        </w:rPr>
        <w:t>关于新形势下党内政治生活的若干准则》和《中国共产党</w:t>
      </w:r>
      <w:r>
        <w:rPr>
          <w:rFonts w:hint="eastAsia" w:ascii="仿宋_GB2312" w:hAnsi="宋体" w:eastAsia="仿宋_GB2312" w:cs="宋体"/>
          <w:sz w:val="32"/>
          <w:szCs w:val="32"/>
          <w:lang w:eastAsia="zh-CN"/>
        </w:rPr>
        <w:t>党内</w:t>
      </w:r>
      <w:r>
        <w:rPr>
          <w:rFonts w:hint="eastAsia" w:ascii="仿宋_GB2312" w:hAnsi="宋体" w:eastAsia="仿宋_GB2312" w:cs="宋体"/>
          <w:sz w:val="32"/>
          <w:szCs w:val="32"/>
        </w:rPr>
        <w:t>监督条例》</w:t>
      </w:r>
      <w:r>
        <w:rPr>
          <w:rFonts w:hint="eastAsia" w:ascii="仿宋_GB2312" w:hAnsi="宋体" w:eastAsia="仿宋_GB2312" w:cs="宋体"/>
          <w:sz w:val="32"/>
          <w:szCs w:val="32"/>
          <w:lang w:eastAsia="zh-CN"/>
        </w:rPr>
        <w:t>，贯彻</w:t>
      </w:r>
      <w:r>
        <w:rPr>
          <w:rFonts w:hint="eastAsia" w:ascii="仿宋_GB2312" w:hAnsi="宋体" w:eastAsia="仿宋_GB2312" w:cs="宋体"/>
          <w:sz w:val="32"/>
          <w:szCs w:val="32"/>
        </w:rPr>
        <w:t>执行八项规定</w:t>
      </w:r>
      <w:r>
        <w:rPr>
          <w:rFonts w:hint="eastAsia" w:ascii="仿宋_GB2312" w:hAnsi="宋体" w:eastAsia="仿宋_GB2312" w:cs="宋体"/>
          <w:sz w:val="32"/>
          <w:szCs w:val="32"/>
          <w:lang w:eastAsia="zh-CN"/>
        </w:rPr>
        <w:t>精神</w:t>
      </w:r>
      <w:r>
        <w:rPr>
          <w:rFonts w:hint="eastAsia" w:ascii="仿宋_GB2312" w:hAnsi="宋体" w:eastAsia="仿宋_GB2312" w:cs="宋体"/>
          <w:sz w:val="32"/>
          <w:szCs w:val="32"/>
        </w:rPr>
        <w:t>，坚决反对“四风”。</w:t>
      </w:r>
    </w:p>
    <w:p>
      <w:pPr>
        <w:spacing w:line="600" w:lineRule="exact"/>
        <w:ind w:firstLine="640" w:firstLineChars="200"/>
        <w:contextualSpacing/>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、按规定对其他事项的说明</w:t>
      </w:r>
    </w:p>
    <w:p>
      <w:pPr>
        <w:spacing w:line="60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人按组织要求，均如实上报个人重大事项。2.爱人在郑州市中小企业管理局上班；一个儿子和一个女儿均不在郑煤工作。3.本人不存在利用名贵特产类特殊资源以权谋私、利益输送。并承诺今后也决不会发生此类行为，请组织和大家监督。</w:t>
      </w:r>
    </w:p>
    <w:p>
      <w:pPr>
        <w:spacing w:line="600" w:lineRule="exact"/>
        <w:ind w:firstLine="640" w:firstLineChars="200"/>
        <w:rPr>
          <w:rFonts w:hint="eastAsia" w:ascii="仿宋_GB2312" w:hAnsi="仿宋_GB2312" w:eastAsia="仿宋_GB2312" w:cs="仿宋_GB2312"/>
          <w:sz w:val="32"/>
          <w:szCs w:val="32"/>
          <w:lang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0000000000000000000"/>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81575"/>
    <w:multiLevelType w:val="multilevel"/>
    <w:tmpl w:val="4238157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60EBE"/>
    <w:rsid w:val="009A2CFE"/>
    <w:rsid w:val="01AA54F6"/>
    <w:rsid w:val="01B54CE9"/>
    <w:rsid w:val="02E72755"/>
    <w:rsid w:val="04060EBE"/>
    <w:rsid w:val="04AD08E6"/>
    <w:rsid w:val="06654591"/>
    <w:rsid w:val="09600332"/>
    <w:rsid w:val="0D5A0725"/>
    <w:rsid w:val="1420790F"/>
    <w:rsid w:val="154353CC"/>
    <w:rsid w:val="171F16F9"/>
    <w:rsid w:val="17942BA8"/>
    <w:rsid w:val="18FE5CF7"/>
    <w:rsid w:val="19341C95"/>
    <w:rsid w:val="1D41419D"/>
    <w:rsid w:val="1F563F06"/>
    <w:rsid w:val="20400733"/>
    <w:rsid w:val="21B30320"/>
    <w:rsid w:val="27F20AFA"/>
    <w:rsid w:val="282D392A"/>
    <w:rsid w:val="2B2C3952"/>
    <w:rsid w:val="2CB44DE9"/>
    <w:rsid w:val="2CCE43DD"/>
    <w:rsid w:val="2E767219"/>
    <w:rsid w:val="2EEE38E7"/>
    <w:rsid w:val="2F492B3E"/>
    <w:rsid w:val="3019425F"/>
    <w:rsid w:val="329A7AD3"/>
    <w:rsid w:val="34463B8B"/>
    <w:rsid w:val="352A2CBD"/>
    <w:rsid w:val="355E25D2"/>
    <w:rsid w:val="36BE1BC2"/>
    <w:rsid w:val="37E94BF5"/>
    <w:rsid w:val="385507AA"/>
    <w:rsid w:val="39B47181"/>
    <w:rsid w:val="39FA47D5"/>
    <w:rsid w:val="3AED2409"/>
    <w:rsid w:val="3BE05CB2"/>
    <w:rsid w:val="3E967736"/>
    <w:rsid w:val="425C5F0A"/>
    <w:rsid w:val="42E35B45"/>
    <w:rsid w:val="437402A0"/>
    <w:rsid w:val="43E83EF1"/>
    <w:rsid w:val="44FF0AEC"/>
    <w:rsid w:val="452505B0"/>
    <w:rsid w:val="47CF7C2E"/>
    <w:rsid w:val="497F71B1"/>
    <w:rsid w:val="49A711A0"/>
    <w:rsid w:val="4B7856E7"/>
    <w:rsid w:val="4D3E0F81"/>
    <w:rsid w:val="4DE02688"/>
    <w:rsid w:val="4E555D79"/>
    <w:rsid w:val="513D337C"/>
    <w:rsid w:val="522B3DE7"/>
    <w:rsid w:val="539C0118"/>
    <w:rsid w:val="54FB578C"/>
    <w:rsid w:val="5585004E"/>
    <w:rsid w:val="57392B9E"/>
    <w:rsid w:val="57C228AC"/>
    <w:rsid w:val="58EB1371"/>
    <w:rsid w:val="5D7C3AFB"/>
    <w:rsid w:val="5F7F08AC"/>
    <w:rsid w:val="66DB0373"/>
    <w:rsid w:val="67ED50BB"/>
    <w:rsid w:val="6CD71227"/>
    <w:rsid w:val="6F5C2C8F"/>
    <w:rsid w:val="6F99127A"/>
    <w:rsid w:val="715D27A6"/>
    <w:rsid w:val="71FA3B91"/>
    <w:rsid w:val="732C1B26"/>
    <w:rsid w:val="7B060BE3"/>
    <w:rsid w:val="7D193F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2019-03-25T03:07:00Z</dcterms:created>
  <dc:creator>Administrator</dc:creator>
  <cp:lastModifiedBy>Administrator</cp:lastModifiedBy>
  <dcterms:modified xsi:type="dcterms:W3CDTF">2019-03-26T09:29:09Z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